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51" w:rsidRPr="009F4E51" w:rsidRDefault="009F4E51" w:rsidP="009F4E51">
      <w:pPr>
        <w:jc w:val="right"/>
        <w:rPr>
          <w:rFonts w:ascii="Arial" w:hAnsi="Arial" w:cs="Arial"/>
        </w:rPr>
      </w:pPr>
      <w:bookmarkStart w:id="0" w:name="_GoBack"/>
      <w:bookmarkEnd w:id="0"/>
      <w:r w:rsidRPr="009F4E51">
        <w:rPr>
          <w:rFonts w:ascii="Arial" w:hAnsi="Arial" w:cs="Arial"/>
        </w:rPr>
        <w:t>Wrocław, 15.02.2021 r.</w:t>
      </w:r>
    </w:p>
    <w:p w:rsidR="009F4E51" w:rsidRPr="009F4E51" w:rsidRDefault="009F4E51" w:rsidP="009F4E51">
      <w:pPr>
        <w:rPr>
          <w:rFonts w:ascii="Arial" w:hAnsi="Arial" w:cs="Arial"/>
        </w:rPr>
      </w:pPr>
    </w:p>
    <w:p w:rsidR="009F4E51" w:rsidRPr="009F4E51" w:rsidRDefault="009F4E51" w:rsidP="009F4E51">
      <w:pPr>
        <w:rPr>
          <w:rFonts w:ascii="Arial" w:hAnsi="Arial" w:cs="Arial"/>
        </w:rPr>
      </w:pPr>
    </w:p>
    <w:p w:rsidR="009F4E51" w:rsidRPr="009F4E51" w:rsidRDefault="009F4E51" w:rsidP="009F4E51">
      <w:pPr>
        <w:jc w:val="center"/>
        <w:rPr>
          <w:rFonts w:ascii="Arial" w:hAnsi="Arial" w:cs="Arial"/>
          <w:b/>
        </w:rPr>
      </w:pPr>
      <w:r w:rsidRPr="009F4E51">
        <w:rPr>
          <w:rFonts w:ascii="Arial" w:hAnsi="Arial" w:cs="Arial"/>
          <w:b/>
        </w:rPr>
        <w:t>ZARZĄDZENIE</w:t>
      </w:r>
    </w:p>
    <w:p w:rsidR="009F4E51" w:rsidRPr="009F4E51" w:rsidRDefault="009F4E51" w:rsidP="009F4E51">
      <w:pPr>
        <w:jc w:val="center"/>
        <w:rPr>
          <w:rFonts w:ascii="Arial" w:hAnsi="Arial" w:cs="Arial"/>
          <w:b/>
        </w:rPr>
      </w:pPr>
      <w:r w:rsidRPr="009F4E51">
        <w:rPr>
          <w:rFonts w:ascii="Arial" w:hAnsi="Arial" w:cs="Arial"/>
          <w:b/>
        </w:rPr>
        <w:t>Dziekana Wydziału Budownictwa Lądowego i Wodnego</w:t>
      </w:r>
    </w:p>
    <w:p w:rsidR="009F4E51" w:rsidRPr="009F4E51" w:rsidRDefault="009F4E51" w:rsidP="009F4E51">
      <w:pPr>
        <w:jc w:val="center"/>
        <w:rPr>
          <w:rFonts w:ascii="Arial" w:hAnsi="Arial" w:cs="Arial"/>
          <w:b/>
        </w:rPr>
      </w:pPr>
      <w:r w:rsidRPr="009F4E51">
        <w:rPr>
          <w:rFonts w:ascii="Arial" w:hAnsi="Arial" w:cs="Arial"/>
          <w:b/>
        </w:rPr>
        <w:t>Politechniki Wrocławskiej</w:t>
      </w:r>
    </w:p>
    <w:p w:rsidR="009F4E51" w:rsidRPr="009F4E51" w:rsidRDefault="009F4E51" w:rsidP="009F4E51">
      <w:pPr>
        <w:jc w:val="center"/>
        <w:rPr>
          <w:rFonts w:ascii="Arial" w:hAnsi="Arial" w:cs="Arial"/>
          <w:b/>
        </w:rPr>
      </w:pPr>
      <w:r w:rsidRPr="009F4E51">
        <w:rPr>
          <w:rFonts w:ascii="Arial" w:hAnsi="Arial" w:cs="Arial"/>
          <w:b/>
        </w:rPr>
        <w:t>Nr</w:t>
      </w:r>
      <w:r w:rsidR="008A74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W02/23/2020-2024</w:t>
      </w:r>
    </w:p>
    <w:p w:rsidR="009F4E51" w:rsidRPr="009F4E51" w:rsidRDefault="009F4E51" w:rsidP="009F4E51">
      <w:pPr>
        <w:rPr>
          <w:rFonts w:ascii="Arial" w:hAnsi="Arial" w:cs="Arial"/>
        </w:rPr>
      </w:pPr>
    </w:p>
    <w:p w:rsidR="009F4E51" w:rsidRPr="009F4E51" w:rsidRDefault="009F4E51" w:rsidP="009F4E51">
      <w:pPr>
        <w:rPr>
          <w:rFonts w:ascii="Arial" w:hAnsi="Arial" w:cs="Arial"/>
        </w:rPr>
      </w:pPr>
      <w:r w:rsidRPr="009F4E51">
        <w:rPr>
          <w:rFonts w:ascii="Arial" w:hAnsi="Arial" w:cs="Arial"/>
        </w:rPr>
        <w:t>Działając na podstawie p. 4.13 załącznika do Zarządzenia Wewnętrznego Rektora Politechniki Wrocławskiej nr 73/2020 z dnia 17 września 2020 r., ustalam następujący maksymalny udział zajęć dydaktycznych prowadzonych przez doktorantów na zasadzie uczestniczenia w ich prowadzeniu, przypadający na poszczególne lata studiów doktoranckich/kształcenia w szkole doktorskiej, w roku akademickim 2020/2021, na Wydziale Budownictwa Lądowego i Wodnego:</w:t>
      </w:r>
    </w:p>
    <w:p w:rsidR="009F4E51" w:rsidRPr="009F4E51" w:rsidRDefault="009F4E51" w:rsidP="009F4E51">
      <w:pPr>
        <w:rPr>
          <w:rFonts w:ascii="Arial" w:hAnsi="Arial" w:cs="Arial"/>
          <w:u w:val="single"/>
        </w:rPr>
      </w:pPr>
    </w:p>
    <w:p w:rsidR="009F4E51" w:rsidRPr="009F4E51" w:rsidRDefault="009F4E51" w:rsidP="009F4E51">
      <w:pPr>
        <w:rPr>
          <w:rFonts w:ascii="Arial" w:hAnsi="Arial" w:cs="Arial"/>
          <w:u w:val="single"/>
        </w:rPr>
      </w:pPr>
      <w:r w:rsidRPr="009F4E51">
        <w:rPr>
          <w:rFonts w:ascii="Arial" w:hAnsi="Arial" w:cs="Arial"/>
          <w:u w:val="single"/>
        </w:rPr>
        <w:t>Szkoła Doktorska:</w:t>
      </w:r>
    </w:p>
    <w:p w:rsidR="009F4E51" w:rsidRPr="009F4E51" w:rsidRDefault="009F4E51" w:rsidP="009F4E51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 xml:space="preserve">rok 1: </w:t>
      </w:r>
    </w:p>
    <w:p w:rsidR="009F4E51" w:rsidRPr="009F4E51" w:rsidRDefault="009F4E51" w:rsidP="009F4E5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 xml:space="preserve">Alemu Legese – 60 h </w:t>
      </w:r>
    </w:p>
    <w:p w:rsidR="009F4E51" w:rsidRPr="009F4E51" w:rsidRDefault="009F4E51" w:rsidP="009F4E5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 xml:space="preserve">Daniel Teshager – 60 h </w:t>
      </w:r>
    </w:p>
    <w:p w:rsidR="009F4E51" w:rsidRPr="009F4E51" w:rsidRDefault="009F4E51" w:rsidP="009F4E5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>Miłosz Bąk – 10 h</w:t>
      </w:r>
    </w:p>
    <w:p w:rsidR="009F4E51" w:rsidRPr="009F4E51" w:rsidRDefault="009F4E51" w:rsidP="009F4E5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 xml:space="preserve">Bartosz Witkowski – 10 h </w:t>
      </w:r>
    </w:p>
    <w:p w:rsidR="009F4E51" w:rsidRPr="009F4E51" w:rsidRDefault="009F4E51" w:rsidP="009F4E51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 xml:space="preserve">rok 2: </w:t>
      </w:r>
    </w:p>
    <w:p w:rsidR="009F4E51" w:rsidRPr="009F4E51" w:rsidRDefault="009F4E51" w:rsidP="009F4E5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 xml:space="preserve">Kim Jeonghyun – 60 h </w:t>
      </w:r>
    </w:p>
    <w:p w:rsidR="009F4E51" w:rsidRPr="009F4E51" w:rsidRDefault="009F4E51" w:rsidP="009F4E51">
      <w:pPr>
        <w:pStyle w:val="Akapitzlist"/>
        <w:numPr>
          <w:ilvl w:val="1"/>
          <w:numId w:val="1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>Błażej Bartoszek – 10 h</w:t>
      </w:r>
    </w:p>
    <w:p w:rsidR="009F4E51" w:rsidRPr="009F4E51" w:rsidRDefault="009F4E51" w:rsidP="009F4E51">
      <w:pPr>
        <w:rPr>
          <w:rFonts w:ascii="Arial" w:hAnsi="Arial" w:cs="Arial"/>
          <w:u w:val="single"/>
        </w:rPr>
      </w:pPr>
      <w:r w:rsidRPr="009F4E51">
        <w:rPr>
          <w:rFonts w:ascii="Arial" w:hAnsi="Arial" w:cs="Arial"/>
          <w:u w:val="single"/>
        </w:rPr>
        <w:t>Studia Doktoranckie:</w:t>
      </w:r>
    </w:p>
    <w:p w:rsidR="009F4E51" w:rsidRPr="009F4E51" w:rsidRDefault="009F4E51" w:rsidP="009F4E51">
      <w:pPr>
        <w:pStyle w:val="Akapitzlist"/>
        <w:numPr>
          <w:ilvl w:val="0"/>
          <w:numId w:val="5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>rok 3:</w:t>
      </w:r>
    </w:p>
    <w:p w:rsidR="009F4E51" w:rsidRPr="009F4E51" w:rsidRDefault="009F4E51" w:rsidP="009F4E51">
      <w:pPr>
        <w:pStyle w:val="Akapitzlist"/>
        <w:numPr>
          <w:ilvl w:val="1"/>
          <w:numId w:val="5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>Agata Pasztetnik – 10 h</w:t>
      </w:r>
    </w:p>
    <w:p w:rsidR="009F4E51" w:rsidRPr="009F4E51" w:rsidRDefault="009F4E51" w:rsidP="009F4E51">
      <w:pPr>
        <w:pStyle w:val="Akapitzlist"/>
        <w:numPr>
          <w:ilvl w:val="1"/>
          <w:numId w:val="5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>Zbigniew Skrzypczak – 10 h</w:t>
      </w:r>
    </w:p>
    <w:p w:rsidR="009F4E51" w:rsidRPr="009F4E51" w:rsidRDefault="009F4E51" w:rsidP="009F4E51">
      <w:pPr>
        <w:pStyle w:val="Akapitzlist"/>
        <w:numPr>
          <w:ilvl w:val="1"/>
          <w:numId w:val="5"/>
        </w:numPr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9F4E51">
        <w:rPr>
          <w:rFonts w:ascii="Arial" w:hAnsi="Arial" w:cs="Arial"/>
          <w:sz w:val="24"/>
          <w:szCs w:val="24"/>
        </w:rPr>
        <w:t>Szymon Zieliński – 10 h</w:t>
      </w:r>
    </w:p>
    <w:p w:rsidR="009F4E51" w:rsidRPr="009F4E51" w:rsidRDefault="009F4E51" w:rsidP="009F4E51">
      <w:pPr>
        <w:pStyle w:val="Akapitzlist"/>
        <w:rPr>
          <w:rFonts w:ascii="Arial" w:hAnsi="Arial" w:cs="Arial"/>
          <w:sz w:val="24"/>
          <w:szCs w:val="24"/>
        </w:rPr>
      </w:pPr>
    </w:p>
    <w:p w:rsidR="009F4E51" w:rsidRPr="009F4E51" w:rsidRDefault="009F4E51" w:rsidP="009F4E51">
      <w:pPr>
        <w:rPr>
          <w:rFonts w:ascii="Arial" w:hAnsi="Arial" w:cs="Arial"/>
        </w:rPr>
      </w:pPr>
      <w:r w:rsidRPr="009F4E51">
        <w:rPr>
          <w:rFonts w:ascii="Arial" w:hAnsi="Arial" w:cs="Arial"/>
        </w:rPr>
        <w:t xml:space="preserve">Pozostali doktoranci odbywają zajęcia samodzielnie. </w:t>
      </w:r>
    </w:p>
    <w:p w:rsidR="009F4E51" w:rsidRPr="009F4E51" w:rsidRDefault="009F4E51" w:rsidP="009F4E51">
      <w:pPr>
        <w:rPr>
          <w:rFonts w:ascii="Arial" w:hAnsi="Arial" w:cs="Arial"/>
        </w:rPr>
      </w:pPr>
    </w:p>
    <w:p w:rsidR="009F4E51" w:rsidRPr="009F4E51" w:rsidRDefault="009F4E51" w:rsidP="008A74B5">
      <w:pPr>
        <w:jc w:val="right"/>
        <w:rPr>
          <w:rFonts w:ascii="Arial" w:hAnsi="Arial" w:cs="Arial"/>
        </w:rPr>
      </w:pPr>
      <w:r w:rsidRPr="009F4E51">
        <w:rPr>
          <w:rFonts w:ascii="Arial" w:hAnsi="Arial" w:cs="Arial"/>
        </w:rPr>
        <w:t>Zarządzenie wchodzi w życie z dniem 01.03.2021 r.</w:t>
      </w:r>
    </w:p>
    <w:p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62" w:rsidRDefault="00863C62" w:rsidP="00A11C40">
      <w:r>
        <w:separator/>
      </w:r>
    </w:p>
  </w:endnote>
  <w:endnote w:type="continuationSeparator" w:id="0">
    <w:p w:rsidR="00863C62" w:rsidRDefault="00863C6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63C62">
    <w:pPr>
      <w:pStyle w:val="Stopka"/>
    </w:pPr>
  </w:p>
  <w:p w:rsidR="00BA3DF8" w:rsidRDefault="00863C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63C62">
    <w:pPr>
      <w:pStyle w:val="Stopka"/>
    </w:pPr>
  </w:p>
  <w:p w:rsidR="00BA3DF8" w:rsidRDefault="00863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62" w:rsidRDefault="00863C62" w:rsidP="00A11C40">
      <w:r>
        <w:separator/>
      </w:r>
    </w:p>
  </w:footnote>
  <w:footnote w:type="continuationSeparator" w:id="0">
    <w:p w:rsidR="00863C62" w:rsidRDefault="00863C6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61295"/>
    <w:rsid w:val="00473CA3"/>
    <w:rsid w:val="004B4B41"/>
    <w:rsid w:val="004C4DDA"/>
    <w:rsid w:val="00517532"/>
    <w:rsid w:val="00525035"/>
    <w:rsid w:val="00537171"/>
    <w:rsid w:val="00620E77"/>
    <w:rsid w:val="00622A56"/>
    <w:rsid w:val="00635990"/>
    <w:rsid w:val="00670CCE"/>
    <w:rsid w:val="0069197C"/>
    <w:rsid w:val="006C6EC5"/>
    <w:rsid w:val="0073566C"/>
    <w:rsid w:val="007643DC"/>
    <w:rsid w:val="00787A69"/>
    <w:rsid w:val="007B5BA9"/>
    <w:rsid w:val="007C7626"/>
    <w:rsid w:val="00863C62"/>
    <w:rsid w:val="008A74B5"/>
    <w:rsid w:val="008F4DE6"/>
    <w:rsid w:val="00926AD1"/>
    <w:rsid w:val="00972F58"/>
    <w:rsid w:val="009B233B"/>
    <w:rsid w:val="009B2903"/>
    <w:rsid w:val="009C45D1"/>
    <w:rsid w:val="009F4E5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CF6CB1"/>
    <w:rsid w:val="00D15002"/>
    <w:rsid w:val="00D2605E"/>
    <w:rsid w:val="00D373BA"/>
    <w:rsid w:val="00D61984"/>
    <w:rsid w:val="00DA6D24"/>
    <w:rsid w:val="00DA78FB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8F2B-1B2B-48DC-8F6E-D2A1749C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2021-02-15T09:46:00Z</cp:lastPrinted>
  <dcterms:created xsi:type="dcterms:W3CDTF">2021-02-26T08:07:00Z</dcterms:created>
  <dcterms:modified xsi:type="dcterms:W3CDTF">2021-02-26T08:07:00Z</dcterms:modified>
</cp:coreProperties>
</file>