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E0AE" w14:textId="77777777" w:rsidR="00D73FD8" w:rsidRPr="006E7FCF" w:rsidRDefault="00D73FD8" w:rsidP="00722EB6">
      <w:pPr>
        <w:jc w:val="right"/>
        <w:rPr>
          <w:rFonts w:ascii="Calibri" w:hAnsi="Calibri" w:cs="Calibri"/>
          <w:bCs/>
          <w:sz w:val="22"/>
          <w:szCs w:val="22"/>
        </w:rPr>
      </w:pPr>
      <w:r w:rsidRPr="006E7FCF">
        <w:rPr>
          <w:rFonts w:ascii="Calibri" w:hAnsi="Calibri" w:cs="Calibri"/>
          <w:b/>
          <w:bCs/>
          <w:sz w:val="22"/>
          <w:szCs w:val="22"/>
        </w:rPr>
        <w:tab/>
      </w:r>
      <w:r w:rsidRPr="006E7FCF">
        <w:rPr>
          <w:rFonts w:ascii="Calibri" w:hAnsi="Calibri" w:cs="Calibri"/>
          <w:bCs/>
          <w:sz w:val="22"/>
          <w:szCs w:val="22"/>
        </w:rPr>
        <w:t>Wrocław, 1 marca 2022 r.</w:t>
      </w:r>
    </w:p>
    <w:p w14:paraId="34632C02" w14:textId="77777777" w:rsidR="00D73FD8" w:rsidRPr="006E7FCF" w:rsidRDefault="00D73FD8" w:rsidP="00722EB6">
      <w:pPr>
        <w:jc w:val="right"/>
        <w:rPr>
          <w:rFonts w:ascii="Calibri" w:hAnsi="Calibri" w:cs="Calibri"/>
          <w:bCs/>
          <w:sz w:val="22"/>
          <w:szCs w:val="22"/>
        </w:rPr>
      </w:pPr>
    </w:p>
    <w:p w14:paraId="5B9C166D" w14:textId="77777777" w:rsidR="00D73FD8" w:rsidRPr="006E7FCF" w:rsidRDefault="00D73FD8" w:rsidP="00722EB6">
      <w:pPr>
        <w:jc w:val="right"/>
        <w:rPr>
          <w:rFonts w:ascii="Calibri" w:hAnsi="Calibri" w:cs="Calibri"/>
          <w:bCs/>
          <w:sz w:val="22"/>
          <w:szCs w:val="22"/>
        </w:rPr>
      </w:pPr>
    </w:p>
    <w:p w14:paraId="0E153B4D" w14:textId="77777777" w:rsidR="00D73FD8" w:rsidRPr="006E7FCF" w:rsidRDefault="00D73FD8" w:rsidP="00B57E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E7FCF">
        <w:rPr>
          <w:rFonts w:ascii="Calibri" w:hAnsi="Calibri" w:cs="Calibri"/>
          <w:b/>
          <w:bCs/>
          <w:sz w:val="22"/>
          <w:szCs w:val="22"/>
        </w:rPr>
        <w:t>ZARZĄDZENIE</w:t>
      </w:r>
    </w:p>
    <w:p w14:paraId="5F90BB6F" w14:textId="77777777" w:rsidR="00D73FD8" w:rsidRPr="006E7FCF" w:rsidRDefault="00D73FD8" w:rsidP="00B57E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E7FCF">
        <w:rPr>
          <w:rFonts w:ascii="Calibri" w:hAnsi="Calibri" w:cs="Calibri"/>
          <w:b/>
          <w:bCs/>
          <w:sz w:val="22"/>
          <w:szCs w:val="22"/>
        </w:rPr>
        <w:t>Dziekana Wydziału Budownictwa Lądowego i Wodnego</w:t>
      </w:r>
    </w:p>
    <w:p w14:paraId="4E736F95" w14:textId="77777777" w:rsidR="00D73FD8" w:rsidRPr="006E7FCF" w:rsidRDefault="00D73FD8" w:rsidP="00722E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E7FCF">
        <w:rPr>
          <w:rFonts w:ascii="Calibri" w:hAnsi="Calibri" w:cs="Calibri"/>
          <w:b/>
          <w:bCs/>
          <w:sz w:val="22"/>
          <w:szCs w:val="22"/>
        </w:rPr>
        <w:t>Nr W02/5</w:t>
      </w:r>
      <w:r w:rsidR="00FA34A8" w:rsidRPr="006E7FCF">
        <w:rPr>
          <w:rFonts w:ascii="Calibri" w:hAnsi="Calibri" w:cs="Calibri"/>
          <w:b/>
          <w:bCs/>
          <w:sz w:val="22"/>
          <w:szCs w:val="22"/>
        </w:rPr>
        <w:t>7</w:t>
      </w:r>
      <w:r w:rsidRPr="006E7FCF">
        <w:rPr>
          <w:rFonts w:ascii="Calibri" w:hAnsi="Calibri" w:cs="Calibri"/>
          <w:b/>
          <w:bCs/>
          <w:sz w:val="22"/>
          <w:szCs w:val="22"/>
        </w:rPr>
        <w:t>/2020-2024</w:t>
      </w:r>
    </w:p>
    <w:p w14:paraId="3D8C944D" w14:textId="77777777" w:rsidR="00D73FD8" w:rsidRPr="006E7FCF" w:rsidRDefault="00D73FD8" w:rsidP="00722EB6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6E7FCF">
        <w:rPr>
          <w:rFonts w:ascii="Calibri" w:hAnsi="Calibri" w:cs="Calibri"/>
          <w:sz w:val="22"/>
          <w:szCs w:val="22"/>
        </w:rPr>
        <w:t xml:space="preserve">dotyczące sposobu oraz warunków prowadzenia zajęć dydaktycznych </w:t>
      </w:r>
      <w:r w:rsidRPr="006E7FCF">
        <w:rPr>
          <w:rFonts w:ascii="Calibri" w:hAnsi="Calibri" w:cs="Calibri"/>
          <w:sz w:val="22"/>
          <w:szCs w:val="22"/>
        </w:rPr>
        <w:br/>
        <w:t xml:space="preserve">w semestrze letnim roku akademickiego 2021/2022 </w:t>
      </w:r>
      <w:r w:rsidRPr="006E7FCF">
        <w:rPr>
          <w:rFonts w:ascii="Calibri" w:hAnsi="Calibri" w:cs="Calibri"/>
          <w:sz w:val="22"/>
          <w:szCs w:val="22"/>
        </w:rPr>
        <w:br/>
        <w:t>na Wydziale Budownictwa Lądowego i Wodnego</w:t>
      </w:r>
      <w:r w:rsidRPr="006E7FCF">
        <w:rPr>
          <w:rFonts w:ascii="Calibri" w:hAnsi="Calibri" w:cs="Calibri"/>
          <w:sz w:val="22"/>
          <w:szCs w:val="22"/>
        </w:rPr>
        <w:br/>
        <w:t>Politechniki Wrocławskiej</w:t>
      </w:r>
    </w:p>
    <w:p w14:paraId="55221A66" w14:textId="77777777" w:rsidR="00D73FD8" w:rsidRPr="006E7FCF" w:rsidRDefault="00D73FD8" w:rsidP="00BD3DDE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6E7FCF">
        <w:rPr>
          <w:rFonts w:ascii="Calibri" w:hAnsi="Calibri"/>
          <w:sz w:val="20"/>
          <w:szCs w:val="20"/>
        </w:rPr>
        <w:tab/>
        <w:t>W związku z utrzymującym się stanem epidemii wirusa SARS-CoV-2 Dziekan Wydziału Budownictwa Lądowego i Wodnego informuje, że zajęcia dydaktyczne w semestrze letnim 2021-22 należy prowadzić zgodnie z wytycznymi zawartymi w Zarządzeniu Wewnętrznym nr 26/2022 z dnia 25 lutego 2022 r. oraz wprowadza następujące zasady dotyczące sposobu oraz warunków prowadzenia zajęć dydaktycznych na Wydziale</w:t>
      </w:r>
      <w:r w:rsidRPr="006E7FCF">
        <w:rPr>
          <w:rFonts w:ascii="Calibri" w:hAnsi="Calibri" w:cs="Calibri"/>
          <w:sz w:val="20"/>
          <w:szCs w:val="20"/>
        </w:rPr>
        <w:t xml:space="preserve"> Budownictwa Lądowego i Wodnego:</w:t>
      </w:r>
    </w:p>
    <w:p w14:paraId="185B9F63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Wszyscy prowadzący zajęcia oraz studenci w nich uczestniczący są zobowiązani do zapoznania się z obowiązującymi na Uczelni wytycznymi w zakresie funkcjonowania Politechniki Wrocławskiej oraz organizacji zajęć dydaktycznych w </w:t>
      </w:r>
      <w:bookmarkStart w:id="0" w:name="_Hlk64548047"/>
      <w:r w:rsidRPr="006E7FCF">
        <w:rPr>
          <w:sz w:val="20"/>
          <w:szCs w:val="20"/>
        </w:rPr>
        <w:t xml:space="preserve">semestrze letnim roku akademickiego 2021/2022 </w:t>
      </w:r>
      <w:bookmarkEnd w:id="0"/>
      <w:r w:rsidRPr="006E7FCF">
        <w:rPr>
          <w:sz w:val="20"/>
          <w:szCs w:val="20"/>
        </w:rPr>
        <w:t xml:space="preserve">w związku z utrzymującym się stanem epidemii wirusa SARS-CoV-2, które zostały ogłoszone w ZW 26/2022 oraz ZW 27/2022. Tekst zarządzeń został udostępniony na stronie wydziałowej. </w:t>
      </w:r>
    </w:p>
    <w:p w14:paraId="0DFE54C3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>W semestrze letnim 2021/22 w okresie od 28 lutego 2022 roku do 13 marca 2022 roku wszystkie zajęcia dydaktyczne i konsultacje będą realizowane w formie zdalnej– synchronicznej.</w:t>
      </w:r>
    </w:p>
    <w:p w14:paraId="71066E5D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W okresie od 14.03.2022 zajęcia dydaktyczne są realizowane w formie hybrydowej tj. </w:t>
      </w:r>
      <w:proofErr w:type="spellStart"/>
      <w:r w:rsidRPr="006E7FCF">
        <w:rPr>
          <w:sz w:val="20"/>
          <w:szCs w:val="20"/>
        </w:rPr>
        <w:t>zdalnej-synchronicznej</w:t>
      </w:r>
      <w:proofErr w:type="spellEnd"/>
      <w:r w:rsidRPr="006E7FCF">
        <w:rPr>
          <w:sz w:val="20"/>
          <w:szCs w:val="20"/>
        </w:rPr>
        <w:t xml:space="preserve"> oraz </w:t>
      </w:r>
      <w:proofErr w:type="spellStart"/>
      <w:r w:rsidRPr="006E7FCF">
        <w:rPr>
          <w:sz w:val="20"/>
          <w:szCs w:val="20"/>
        </w:rPr>
        <w:t>tradycyjnej-stacjonarnej</w:t>
      </w:r>
      <w:proofErr w:type="spellEnd"/>
      <w:r w:rsidRPr="006E7FCF">
        <w:rPr>
          <w:sz w:val="20"/>
          <w:szCs w:val="20"/>
        </w:rPr>
        <w:t xml:space="preserve">. Forma </w:t>
      </w:r>
      <w:proofErr w:type="spellStart"/>
      <w:r w:rsidRPr="006E7FCF">
        <w:rPr>
          <w:sz w:val="20"/>
          <w:szCs w:val="20"/>
        </w:rPr>
        <w:t>zdalna</w:t>
      </w:r>
      <w:r w:rsidRPr="006E7FCF">
        <w:rPr>
          <w:sz w:val="20"/>
          <w:szCs w:val="20"/>
        </w:rPr>
        <w:noBreakHyphen/>
        <w:t>synchroniczna</w:t>
      </w:r>
      <w:proofErr w:type="spellEnd"/>
      <w:r w:rsidRPr="006E7FCF">
        <w:rPr>
          <w:sz w:val="20"/>
          <w:szCs w:val="20"/>
        </w:rPr>
        <w:t xml:space="preserve"> dotyczy wykładów, w przypadku których do uczestnictwa jest uprawnionych więcej niż 30 studentów. Ponadto </w:t>
      </w:r>
      <w:r w:rsidR="00C1046A" w:rsidRPr="006E7FCF">
        <w:rPr>
          <w:sz w:val="20"/>
          <w:szCs w:val="20"/>
        </w:rPr>
        <w:t xml:space="preserve">w trosce o zapewnienie wysokiej jakości kształcenia oraz </w:t>
      </w:r>
      <w:r w:rsidRPr="006E7FCF">
        <w:rPr>
          <w:sz w:val="20"/>
          <w:szCs w:val="20"/>
        </w:rPr>
        <w:t>w celu spełnienia wymogów reżimu sanitarnego</w:t>
      </w:r>
      <w:r w:rsidR="006E7FCF">
        <w:rPr>
          <w:sz w:val="20"/>
          <w:szCs w:val="20"/>
        </w:rPr>
        <w:t>,</w:t>
      </w:r>
      <w:r w:rsidRPr="006E7FCF">
        <w:rPr>
          <w:sz w:val="20"/>
          <w:szCs w:val="20"/>
        </w:rPr>
        <w:t xml:space="preserve"> uwzględniając ograniczenia lokalowe, Dziekan Wydziału na podstawie ZW 26/2022 par. 2 ust. 3 i ust. 5 określił dodatkowe zajęcia, które w okresie od 14.03.2022 nadal będą prowadzone w formie </w:t>
      </w:r>
      <w:proofErr w:type="spellStart"/>
      <w:r w:rsidRPr="006E7FCF">
        <w:rPr>
          <w:sz w:val="20"/>
          <w:szCs w:val="20"/>
        </w:rPr>
        <w:t>zdalnej-synchronicznej</w:t>
      </w:r>
      <w:proofErr w:type="spellEnd"/>
      <w:r w:rsidRPr="006E7FCF">
        <w:rPr>
          <w:sz w:val="20"/>
          <w:szCs w:val="20"/>
        </w:rPr>
        <w:t xml:space="preserve">. Dotyczy to wybranych wykładów, w przypadku których do uczestnictwa jest uprawnionych mniej niż 30 studentów, większości zajęć seminaryjnych, wybranych zajęć ćwiczeniowych, projektowych i laboratoryjnych. </w:t>
      </w:r>
    </w:p>
    <w:p w14:paraId="1EC4E876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Realizacja zajęć w formie </w:t>
      </w:r>
      <w:proofErr w:type="spellStart"/>
      <w:r w:rsidRPr="006E7FCF">
        <w:rPr>
          <w:sz w:val="20"/>
          <w:szCs w:val="20"/>
        </w:rPr>
        <w:t>zdalnej</w:t>
      </w:r>
      <w:r w:rsidR="006E7FCF">
        <w:rPr>
          <w:sz w:val="20"/>
          <w:szCs w:val="20"/>
        </w:rPr>
        <w:t>-</w:t>
      </w:r>
      <w:r w:rsidRPr="006E7FCF">
        <w:rPr>
          <w:sz w:val="20"/>
          <w:szCs w:val="20"/>
        </w:rPr>
        <w:t>synchronicznej</w:t>
      </w:r>
      <w:proofErr w:type="spellEnd"/>
      <w:r w:rsidRPr="006E7FCF">
        <w:rPr>
          <w:sz w:val="20"/>
          <w:szCs w:val="20"/>
        </w:rPr>
        <w:t xml:space="preserve"> oznacza realizację zajęć z wykorzystaniem metod i technik kształcenia na odległość z bezpośrednim udziałem nauczycieli akademickich i studentów, a zatem kształcenie z wykorzystaniem metod i technik kształcenia na odległość z uwzględnieniem realizacji zajęć (w tym komunikacji) w czasie rzeczywistym, w ramach której uczestnicy mogą wypowiadać się w jej toku. Oznacza to, że niedopuszczalne jest prowadzenie zajęć w formie odtwarzania uprzednio nagranego wystąpienia prowadzącego zajęcia bądź w formie udostępnienia linku do pliku z takim wystąpieniem. Dopuszczalna jest w celach ilustracyjnych prezentacja krótkich nagrań </w:t>
      </w:r>
      <w:r w:rsidR="00195E0D">
        <w:rPr>
          <w:sz w:val="20"/>
          <w:szCs w:val="20"/>
        </w:rPr>
        <w:t xml:space="preserve">                     </w:t>
      </w:r>
      <w:r w:rsidRPr="006E7FCF">
        <w:rPr>
          <w:sz w:val="20"/>
          <w:szCs w:val="20"/>
        </w:rPr>
        <w:t xml:space="preserve">w trakcie zajęć </w:t>
      </w:r>
      <w:proofErr w:type="spellStart"/>
      <w:r w:rsidRPr="006E7FCF">
        <w:rPr>
          <w:sz w:val="20"/>
          <w:szCs w:val="20"/>
        </w:rPr>
        <w:t>zdalnych</w:t>
      </w:r>
      <w:r w:rsidR="006E7FCF">
        <w:rPr>
          <w:sz w:val="20"/>
          <w:szCs w:val="20"/>
        </w:rPr>
        <w:t>-</w:t>
      </w:r>
      <w:r w:rsidRPr="006E7FCF">
        <w:rPr>
          <w:sz w:val="20"/>
          <w:szCs w:val="20"/>
        </w:rPr>
        <w:t>synchronicznych</w:t>
      </w:r>
      <w:proofErr w:type="spellEnd"/>
      <w:r w:rsidRPr="006E7FCF">
        <w:rPr>
          <w:sz w:val="20"/>
          <w:szCs w:val="20"/>
        </w:rPr>
        <w:t xml:space="preserve">, np. nagrań przebiegu eksperymentu lub pomiarów. </w:t>
      </w:r>
    </w:p>
    <w:p w14:paraId="0316C851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Zgodnie z par. 2 ust. 3 ZW 26/2022 Dziekan Wydziału dopuścił w szczególnie uzasadnionych przypadkach prowadzenie wybranych wykładów w formie stacjonarnej-tradycyjnej </w:t>
      </w:r>
      <w:r w:rsidR="00195E0D">
        <w:rPr>
          <w:sz w:val="20"/>
          <w:szCs w:val="20"/>
        </w:rPr>
        <w:t xml:space="preserve">                          </w:t>
      </w:r>
      <w:r w:rsidRPr="006E7FCF">
        <w:rPr>
          <w:sz w:val="20"/>
          <w:szCs w:val="20"/>
        </w:rPr>
        <w:lastRenderedPageBreak/>
        <w:t>w przypadku przekroczenia limitu 30 studentów uprawnionych do uczestnictwa w tych wykładach.</w:t>
      </w:r>
    </w:p>
    <w:p w14:paraId="1C0F8FEA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>Niedopuszczalna jest forma prowadzenia zajęć zdalnych w formie asynchronicznej polegająca jedynie na udostępnianiu studentom materiałów do samodzielnego nauczania, bez zastosowania narzędzi do nauczania na odległość podczas całego czasu trwania zajęć zgodnie z ich rozkładem czasowym.</w:t>
      </w:r>
    </w:p>
    <w:p w14:paraId="1C10B83D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Jako narzędzie komunikacyjne do prowadzenia zajęć zdalnych na Wydziale zaleca się stosować MS </w:t>
      </w:r>
      <w:proofErr w:type="spellStart"/>
      <w:r w:rsidRPr="006E7FCF">
        <w:rPr>
          <w:sz w:val="20"/>
          <w:szCs w:val="20"/>
        </w:rPr>
        <w:t>Teams</w:t>
      </w:r>
      <w:proofErr w:type="spellEnd"/>
      <w:r w:rsidRPr="006E7FCF">
        <w:rPr>
          <w:sz w:val="20"/>
          <w:szCs w:val="20"/>
        </w:rPr>
        <w:t xml:space="preserve"> - ze względu na jego bardzo dobrą integrację z systemem JSOS, bądź też ZOOM. Do zdalnego nauczania nie należy stosować komunikatorów internetowych, takich jak np. Skype. </w:t>
      </w:r>
    </w:p>
    <w:p w14:paraId="4878B76E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b/>
          <w:bCs/>
          <w:sz w:val="20"/>
          <w:szCs w:val="20"/>
        </w:rPr>
      </w:pPr>
      <w:r w:rsidRPr="006E7FCF">
        <w:rPr>
          <w:b/>
          <w:bCs/>
          <w:sz w:val="20"/>
          <w:szCs w:val="20"/>
        </w:rPr>
        <w:t xml:space="preserve">Przed pierwszymi zajęciami zaplanowanymi w formie </w:t>
      </w:r>
      <w:proofErr w:type="spellStart"/>
      <w:r w:rsidRPr="006E7FCF">
        <w:rPr>
          <w:b/>
          <w:bCs/>
          <w:sz w:val="20"/>
          <w:szCs w:val="20"/>
        </w:rPr>
        <w:t>zdalnej-synchronicznej</w:t>
      </w:r>
      <w:proofErr w:type="spellEnd"/>
      <w:r w:rsidRPr="006E7FCF">
        <w:rPr>
          <w:b/>
          <w:bCs/>
          <w:sz w:val="20"/>
          <w:szCs w:val="20"/>
        </w:rPr>
        <w:t xml:space="preserve"> prowadzący powinni poinformować swoich studentów drogą elektroniczną np. za pośrednictwem systemu Edukacja.CL/JSOS lub mailowo o narzędziu komunikacyjnym wybranym do prowadzenia zajęć (MS </w:t>
      </w:r>
      <w:proofErr w:type="spellStart"/>
      <w:r w:rsidRPr="006E7FCF">
        <w:rPr>
          <w:b/>
          <w:bCs/>
          <w:sz w:val="20"/>
          <w:szCs w:val="20"/>
        </w:rPr>
        <w:t>Teams</w:t>
      </w:r>
      <w:proofErr w:type="spellEnd"/>
      <w:r w:rsidRPr="006E7FCF">
        <w:rPr>
          <w:b/>
          <w:bCs/>
          <w:sz w:val="20"/>
          <w:szCs w:val="20"/>
        </w:rPr>
        <w:t xml:space="preserve">, ZOOM). </w:t>
      </w:r>
    </w:p>
    <w:p w14:paraId="5A21C46F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Jako wsparcie procesu dydaktycznego dodatkowo może być wykorzystywany </w:t>
      </w:r>
      <w:proofErr w:type="spellStart"/>
      <w:r w:rsidRPr="006E7FCF">
        <w:rPr>
          <w:sz w:val="20"/>
          <w:szCs w:val="20"/>
        </w:rPr>
        <w:t>ePortal</w:t>
      </w:r>
      <w:proofErr w:type="spellEnd"/>
      <w:r w:rsidRPr="006E7FCF">
        <w:rPr>
          <w:sz w:val="20"/>
          <w:szCs w:val="20"/>
        </w:rPr>
        <w:t xml:space="preserve">, w tym do udostępniania studentom materiałów dydaktycznych. </w:t>
      </w:r>
    </w:p>
    <w:p w14:paraId="5C79CF7B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Zgodnie z zapisem par. 3 ust. 2 ZW 26/2022 zajęcia prowadzone z wykorzystaniem metod i technik kształcenia na odległość podlegają bieżącej kontroli ich realizacji.  Prowadzący zajęcia w formie </w:t>
      </w:r>
      <w:proofErr w:type="spellStart"/>
      <w:r w:rsidRPr="006E7FCF">
        <w:rPr>
          <w:sz w:val="20"/>
          <w:szCs w:val="20"/>
        </w:rPr>
        <w:t>zdalnej-synchronicznej</w:t>
      </w:r>
      <w:proofErr w:type="spellEnd"/>
      <w:r w:rsidRPr="006E7FCF">
        <w:rPr>
          <w:sz w:val="20"/>
          <w:szCs w:val="20"/>
        </w:rPr>
        <w:t xml:space="preserve"> są zobowiązani do składania raportów dotyczących realizacji powierzonych zajęć, których  termin  złożenia oraz formę ustali Dziekan.</w:t>
      </w:r>
    </w:p>
    <w:p w14:paraId="481996DF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>Studenci realizujący zajęcia w formie zdalnej powinni zapewnić sobie możliwość dostępu do Internetu z dostateczną jakością łącza dla zajęć prowadzonych w formie telekonferencji. Ponadto zaleca się, by korzystali ze sprzętu wyposażonego w kamerkę internetową i mikrofon, zapewniające ich synchroniczny udział w zajęciach i możliwość wypowiadania się.</w:t>
      </w:r>
    </w:p>
    <w:p w14:paraId="18BDC626" w14:textId="77777777" w:rsidR="00D73FD8" w:rsidRPr="006E7FCF" w:rsidRDefault="00D73FD8" w:rsidP="00B03C62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Studenci w trakcie zajęć prowadzonych w formie </w:t>
      </w:r>
      <w:proofErr w:type="spellStart"/>
      <w:r w:rsidRPr="006E7FCF">
        <w:rPr>
          <w:sz w:val="20"/>
          <w:szCs w:val="20"/>
        </w:rPr>
        <w:t>zdalnej-synchronicznej</w:t>
      </w:r>
      <w:proofErr w:type="spellEnd"/>
      <w:r w:rsidRPr="006E7FCF">
        <w:rPr>
          <w:sz w:val="20"/>
          <w:szCs w:val="20"/>
        </w:rPr>
        <w:t xml:space="preserve"> powinni przebywać w miejscu swojego zamieszkania lub w innym miejscu poza terenem Uczelni. Niedopuszczalne jest uczestnictwo w zajęciach zdalnych przez studentów przebywających w obiektach PWr, w tym na korytarzach budynków  dydaktycznych</w:t>
      </w:r>
      <w:r w:rsidR="00C1046A" w:rsidRPr="006E7FCF">
        <w:rPr>
          <w:sz w:val="20"/>
          <w:szCs w:val="20"/>
        </w:rPr>
        <w:t>, z wyłączeniem miejsc wskazanych w tym celu przez Dziekana</w:t>
      </w:r>
      <w:r w:rsidRPr="006E7FCF">
        <w:rPr>
          <w:sz w:val="20"/>
          <w:szCs w:val="20"/>
        </w:rPr>
        <w:t xml:space="preserve">. </w:t>
      </w:r>
    </w:p>
    <w:p w14:paraId="4367712D" w14:textId="77777777" w:rsidR="00D73FD8" w:rsidRPr="006E7FCF" w:rsidRDefault="00D73FD8" w:rsidP="00B03C62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W celu zapewnienia studentom dostatecznego czasu na przemieszczanie się pomiędzy odległymi obiektami Uczelni, w których prowadzone będą zajęcia w formie stacjonarnej-tradycyjnej, </w:t>
      </w:r>
      <w:r w:rsidR="00C1046A" w:rsidRPr="006E7FCF">
        <w:rPr>
          <w:sz w:val="20"/>
          <w:szCs w:val="20"/>
        </w:rPr>
        <w:t>zaleca się rezygnację</w:t>
      </w:r>
      <w:r w:rsidRPr="006E7FCF">
        <w:rPr>
          <w:sz w:val="20"/>
          <w:szCs w:val="20"/>
        </w:rPr>
        <w:t xml:space="preserve"> w okresie nauczania hybrydowego od 14.03.2022 z 15 minutowych przerw w zajęciach trwających przez dwie godziny zajęciowe. Na wniosek studentów prowadzący mogą ogłosić w połowie zajęć krótką, 5 minutową przerwę.</w:t>
      </w:r>
    </w:p>
    <w:p w14:paraId="726DAF39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bCs/>
          <w:sz w:val="20"/>
          <w:szCs w:val="20"/>
        </w:rPr>
      </w:pPr>
      <w:r w:rsidRPr="006E7FCF">
        <w:rPr>
          <w:bCs/>
          <w:sz w:val="20"/>
          <w:szCs w:val="20"/>
        </w:rPr>
        <w:t xml:space="preserve">Konsultacje dla studentów w okresie do 13.03.2022 należy prowadzić wyłącznie w formie </w:t>
      </w:r>
      <w:proofErr w:type="spellStart"/>
      <w:r w:rsidRPr="006E7FCF">
        <w:rPr>
          <w:bCs/>
          <w:sz w:val="20"/>
          <w:szCs w:val="20"/>
        </w:rPr>
        <w:t>zdalnej-synchronicznej</w:t>
      </w:r>
      <w:proofErr w:type="spellEnd"/>
      <w:r w:rsidRPr="006E7FCF">
        <w:rPr>
          <w:bCs/>
          <w:sz w:val="20"/>
          <w:szCs w:val="20"/>
        </w:rPr>
        <w:t xml:space="preserve"> z wykorzystaniem metod i technik kształcenia na odległość. W indywidualnych i uzasadnionych przypadkach, np. dotyczących realizacji prac dyplomowych, po uprzednim uzgodnieniu terminu z prowadzącym zajęcia, dopuszcza się konsultacje w formie tradycyjnej przy zachowaniu obowiązujących wymogów sanitarnych.</w:t>
      </w:r>
    </w:p>
    <w:p w14:paraId="74E822C7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bCs/>
          <w:sz w:val="20"/>
          <w:szCs w:val="20"/>
        </w:rPr>
      </w:pPr>
      <w:r w:rsidRPr="006E7FCF">
        <w:rPr>
          <w:sz w:val="20"/>
          <w:szCs w:val="20"/>
        </w:rPr>
        <w:t xml:space="preserve">Konsultacje dla studentów w okresie od 14.03.2022 mogą być prowadzone w formie </w:t>
      </w:r>
      <w:proofErr w:type="spellStart"/>
      <w:r w:rsidRPr="006E7FCF">
        <w:rPr>
          <w:sz w:val="20"/>
          <w:szCs w:val="20"/>
        </w:rPr>
        <w:t>zdalnej-synchronicznej</w:t>
      </w:r>
      <w:proofErr w:type="spellEnd"/>
      <w:r w:rsidRPr="006E7FCF">
        <w:rPr>
          <w:sz w:val="20"/>
          <w:szCs w:val="20"/>
        </w:rPr>
        <w:t xml:space="preserve"> oraz w formie tradycyjnej, przy czym co najmniej 50% obowiązkowych godzin konsultacji powinno być przeprowadzanych w formie tradycyjnej.</w:t>
      </w:r>
    </w:p>
    <w:p w14:paraId="088B1CEA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Zgodnie z par. 2 ust. 4. ZW 26/2022 w semestrze letnim 2021-22 zaliczenia i egzaminy będą przeprowadzane w formie tradycyjnej. </w:t>
      </w:r>
    </w:p>
    <w:p w14:paraId="5BE0F0C8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W przypadku zajęć prowadzonych w formie </w:t>
      </w:r>
      <w:proofErr w:type="spellStart"/>
      <w:r w:rsidRPr="006E7FCF">
        <w:rPr>
          <w:sz w:val="20"/>
          <w:szCs w:val="20"/>
        </w:rPr>
        <w:t>tradycyjnej-stacjonarnej</w:t>
      </w:r>
      <w:proofErr w:type="spellEnd"/>
      <w:r w:rsidRPr="006E7FCF">
        <w:rPr>
          <w:sz w:val="20"/>
          <w:szCs w:val="20"/>
        </w:rPr>
        <w:t xml:space="preserve">, w szczególności w przypadku ćwiczeń, dopuszcza się przeprowadzanie sprawdzianów wiedzy w formie </w:t>
      </w:r>
      <w:r w:rsidRPr="006E7FCF">
        <w:rPr>
          <w:sz w:val="20"/>
          <w:szCs w:val="20"/>
        </w:rPr>
        <w:lastRenderedPageBreak/>
        <w:t>zdalnej z wykorzystaniem narzędzi informatycznych do nauczania na odległość w dodatkowych terminach uzgodnionych ze studentami.</w:t>
      </w:r>
    </w:p>
    <w:p w14:paraId="5F821633" w14:textId="77777777" w:rsidR="00D73FD8" w:rsidRPr="006E7FCF" w:rsidRDefault="00D73FD8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6E7FCF">
        <w:rPr>
          <w:sz w:val="20"/>
          <w:szCs w:val="20"/>
        </w:rPr>
        <w:t xml:space="preserve">Egzaminy dyplomowe </w:t>
      </w:r>
      <w:r w:rsidR="00C1046A" w:rsidRPr="006E7FCF">
        <w:rPr>
          <w:sz w:val="20"/>
          <w:szCs w:val="20"/>
        </w:rPr>
        <w:t>będ</w:t>
      </w:r>
      <w:r w:rsidRPr="006E7FCF">
        <w:rPr>
          <w:sz w:val="20"/>
          <w:szCs w:val="20"/>
        </w:rPr>
        <w:t>ą przeprowadzane zgodnie z zaleceniami określonymi w </w:t>
      </w:r>
      <w:r w:rsidR="00C1046A" w:rsidRPr="006E7FCF">
        <w:rPr>
          <w:sz w:val="20"/>
          <w:szCs w:val="20"/>
        </w:rPr>
        <w:t>obowiązując</w:t>
      </w:r>
      <w:r w:rsidRPr="006E7FCF">
        <w:rPr>
          <w:sz w:val="20"/>
          <w:szCs w:val="20"/>
        </w:rPr>
        <w:t>ym Zarządzeniu Wewnętrznym</w:t>
      </w:r>
      <w:r w:rsidR="00C1046A" w:rsidRPr="006E7FCF">
        <w:rPr>
          <w:sz w:val="20"/>
          <w:szCs w:val="20"/>
        </w:rPr>
        <w:t xml:space="preserve"> Rektora</w:t>
      </w:r>
      <w:r w:rsidRPr="006E7FCF">
        <w:rPr>
          <w:sz w:val="20"/>
          <w:szCs w:val="20"/>
        </w:rPr>
        <w:t xml:space="preserve">. </w:t>
      </w:r>
    </w:p>
    <w:p w14:paraId="1C9A91CC" w14:textId="77777777" w:rsidR="00D73FD8" w:rsidRPr="006E7FCF" w:rsidRDefault="00D73FD8" w:rsidP="00115BCD">
      <w:pPr>
        <w:pStyle w:val="Akapitzlist"/>
        <w:numPr>
          <w:ilvl w:val="0"/>
          <w:numId w:val="7"/>
        </w:numPr>
        <w:spacing w:after="120"/>
        <w:ind w:right="14"/>
        <w:jc w:val="both"/>
        <w:rPr>
          <w:rFonts w:cs="Calibri"/>
          <w:sz w:val="20"/>
          <w:szCs w:val="20"/>
        </w:rPr>
      </w:pPr>
      <w:r w:rsidRPr="006E7FCF">
        <w:rPr>
          <w:sz w:val="20"/>
          <w:szCs w:val="20"/>
        </w:rPr>
        <w:t xml:space="preserve">Prowadzący zajęcia oraz studenci w trakcie zajęć odbywających się w formie </w:t>
      </w:r>
      <w:proofErr w:type="spellStart"/>
      <w:r w:rsidRPr="006E7FCF">
        <w:rPr>
          <w:sz w:val="20"/>
          <w:szCs w:val="20"/>
        </w:rPr>
        <w:t>tradycyjnej-stacjonarnej</w:t>
      </w:r>
      <w:proofErr w:type="spellEnd"/>
      <w:r w:rsidRPr="006E7FCF">
        <w:rPr>
          <w:sz w:val="20"/>
          <w:szCs w:val="20"/>
        </w:rPr>
        <w:t xml:space="preserve"> w salach dydaktycznych oraz podczas przebywania w budynkach Uczelni w trakcie przerw pomiędzy zajęciami są zobowiązani do ścisłego przestrzegania</w:t>
      </w:r>
      <w:r w:rsidRPr="006E7FCF">
        <w:rPr>
          <w:rFonts w:cs="Calibri"/>
          <w:sz w:val="20"/>
          <w:szCs w:val="20"/>
        </w:rPr>
        <w:t xml:space="preserve"> </w:t>
      </w:r>
      <w:r w:rsidRPr="006E7FCF">
        <w:rPr>
          <w:sz w:val="20"/>
          <w:szCs w:val="20"/>
        </w:rPr>
        <w:t xml:space="preserve">obowiązujących przepisów sanitarno-epidemiologicznych i stosowania się do wszystkich zaleceń oraz wytycznych obowiązujących w Uczelni, w szczególności zawartych w ZW 27/2022 w sprawie funkcjonowania Politechniki Wrocławskiej od 28 lutego 2022 roku. </w:t>
      </w:r>
    </w:p>
    <w:p w14:paraId="70D80ED5" w14:textId="77777777" w:rsidR="00D73FD8" w:rsidRPr="006E7FCF" w:rsidRDefault="00D73FD8" w:rsidP="00115BCD">
      <w:pPr>
        <w:pStyle w:val="Akapitzlist"/>
        <w:numPr>
          <w:ilvl w:val="0"/>
          <w:numId w:val="7"/>
        </w:numPr>
        <w:spacing w:after="120"/>
        <w:ind w:right="14"/>
        <w:jc w:val="both"/>
        <w:rPr>
          <w:rFonts w:cs="Calibri"/>
          <w:sz w:val="20"/>
          <w:szCs w:val="20"/>
        </w:rPr>
      </w:pPr>
      <w:r w:rsidRPr="006E7FCF">
        <w:rPr>
          <w:sz w:val="20"/>
          <w:szCs w:val="20"/>
        </w:rPr>
        <w:t>Zgodnie z zapisem par. 3 ust. 2 ZW 27/2022 w trakcie zajęć dydaktycznych możliwa jest modyfikacja zasad używania maseczek. Z używania maseczek zwolniony jest prowadzący zajęcia i osoba wypowiadająca się. O zakresie odstępstw od używania maseczek decyduje prowadzący zajęcia</w:t>
      </w:r>
    </w:p>
    <w:p w14:paraId="2BBDE569" w14:textId="77777777" w:rsidR="00D73FD8" w:rsidRPr="006E7FCF" w:rsidRDefault="00D73FD8" w:rsidP="00722EB6"/>
    <w:p w14:paraId="2F16B381" w14:textId="77777777" w:rsidR="00D73FD8" w:rsidRPr="006E7FCF" w:rsidRDefault="00D73FD8" w:rsidP="00722EB6">
      <w:pPr>
        <w:spacing w:after="120"/>
        <w:rPr>
          <w:rFonts w:ascii="Calibri" w:hAnsi="Calibri" w:cs="Calibri"/>
          <w:sz w:val="20"/>
          <w:szCs w:val="20"/>
        </w:rPr>
      </w:pPr>
      <w:r w:rsidRPr="006E7FCF">
        <w:rPr>
          <w:rFonts w:ascii="Calibri" w:hAnsi="Calibri" w:cs="Calibri"/>
          <w:sz w:val="20"/>
          <w:szCs w:val="20"/>
        </w:rPr>
        <w:t>Zarządzenie wchodzi w życie z dniem 1 marca 2022 r.</w:t>
      </w:r>
    </w:p>
    <w:p w14:paraId="14F124D9" w14:textId="77777777" w:rsidR="00D73FD8" w:rsidRPr="006E7FCF" w:rsidRDefault="00D73FD8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021F492A" w14:textId="77777777" w:rsidR="00D73FD8" w:rsidRPr="006E7FCF" w:rsidRDefault="00D73FD8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054689CF" w14:textId="77777777" w:rsidR="00195E0D" w:rsidRPr="00C854C5" w:rsidRDefault="00195E0D" w:rsidP="00195E0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C854C5">
        <w:rPr>
          <w:rFonts w:asciiTheme="minorHAnsi" w:hAnsiTheme="minorHAnsi" w:cstheme="minorHAnsi"/>
          <w:sz w:val="22"/>
          <w:szCs w:val="22"/>
        </w:rPr>
        <w:t xml:space="preserve">Dziekan Wydziału </w:t>
      </w:r>
    </w:p>
    <w:p w14:paraId="7E216A7E" w14:textId="77777777" w:rsidR="00195E0D" w:rsidRPr="00C854C5" w:rsidRDefault="00195E0D" w:rsidP="00195E0D">
      <w:pPr>
        <w:rPr>
          <w:rFonts w:asciiTheme="minorHAnsi" w:hAnsiTheme="minorHAnsi" w:cstheme="minorHAnsi"/>
          <w:sz w:val="22"/>
          <w:szCs w:val="22"/>
        </w:rPr>
      </w:pP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854C5">
        <w:rPr>
          <w:rFonts w:asciiTheme="minorHAnsi" w:hAnsiTheme="minorHAnsi" w:cstheme="minorHAnsi"/>
          <w:sz w:val="22"/>
          <w:szCs w:val="22"/>
        </w:rPr>
        <w:t xml:space="preserve"> Budownictwa Lądowego i Wodnego</w:t>
      </w:r>
    </w:p>
    <w:p w14:paraId="62FF5F9E" w14:textId="77777777" w:rsidR="00195E0D" w:rsidRPr="00C854C5" w:rsidRDefault="00195E0D" w:rsidP="00195E0D">
      <w:pPr>
        <w:rPr>
          <w:rFonts w:asciiTheme="minorHAnsi" w:hAnsiTheme="minorHAnsi" w:cstheme="minorHAnsi"/>
          <w:sz w:val="22"/>
          <w:szCs w:val="22"/>
        </w:rPr>
      </w:pP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 w:rsidRPr="00C854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854C5">
        <w:rPr>
          <w:rFonts w:asciiTheme="minorHAnsi" w:hAnsiTheme="minorHAnsi" w:cstheme="minorHAnsi"/>
          <w:sz w:val="22"/>
          <w:szCs w:val="22"/>
        </w:rPr>
        <w:t>dr hab. inż. Danuta Bryja, prof. uczelni</w:t>
      </w:r>
    </w:p>
    <w:p w14:paraId="7A042B0E" w14:textId="77777777" w:rsidR="00D73FD8" w:rsidRPr="006E7FCF" w:rsidRDefault="00D73FD8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0CF49F31" w14:textId="77777777" w:rsidR="00D73FD8" w:rsidRPr="006E7FCF" w:rsidRDefault="00D73FD8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1F8BCBE2" w14:textId="77777777" w:rsidR="00D73FD8" w:rsidRPr="006E7FCF" w:rsidRDefault="00D73FD8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51194F9A" w14:textId="77777777" w:rsidR="00D73FD8" w:rsidRPr="006E7FCF" w:rsidRDefault="00D73FD8" w:rsidP="0067283D">
      <w:pPr>
        <w:spacing w:after="120"/>
        <w:rPr>
          <w:rFonts w:ascii="Calibri" w:hAnsi="Calibri" w:cs="Calibri"/>
          <w:sz w:val="20"/>
          <w:szCs w:val="20"/>
        </w:rPr>
      </w:pPr>
      <w:r w:rsidRPr="006E7FCF">
        <w:rPr>
          <w:rFonts w:ascii="Calibri" w:hAnsi="Calibri" w:cs="Calibri"/>
          <w:sz w:val="20"/>
          <w:szCs w:val="20"/>
        </w:rPr>
        <w:t>Opracował Prodziekan ds. Dydaktyki dr inż. Andrzej Batog</w:t>
      </w:r>
    </w:p>
    <w:p w14:paraId="530FB11E" w14:textId="77777777" w:rsidR="00D73FD8" w:rsidRPr="006E7FCF" w:rsidRDefault="00D73FD8" w:rsidP="009F4E51">
      <w:pPr>
        <w:rPr>
          <w:rFonts w:ascii="Calibri" w:hAnsi="Calibri" w:cs="Calibri"/>
          <w:sz w:val="20"/>
          <w:szCs w:val="20"/>
        </w:rPr>
      </w:pPr>
    </w:p>
    <w:sectPr w:rsidR="00D73FD8" w:rsidRPr="006E7FCF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900D" w14:textId="77777777" w:rsidR="003F240B" w:rsidRDefault="003F240B" w:rsidP="00A11C40">
      <w:r>
        <w:separator/>
      </w:r>
    </w:p>
  </w:endnote>
  <w:endnote w:type="continuationSeparator" w:id="0">
    <w:p w14:paraId="7BD77104" w14:textId="77777777" w:rsidR="003F240B" w:rsidRDefault="003F240B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B633" w14:textId="77777777" w:rsidR="00D73FD8" w:rsidRDefault="00D7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2EF" w14:textId="77777777" w:rsidR="00D73FD8" w:rsidRDefault="00D73FD8">
    <w:pPr>
      <w:pStyle w:val="Stopka"/>
    </w:pPr>
  </w:p>
  <w:p w14:paraId="0310135A" w14:textId="77777777" w:rsidR="00D73FD8" w:rsidRDefault="00D73F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E01C" w14:textId="77777777" w:rsidR="00D73FD8" w:rsidRDefault="00D73FD8">
    <w:pPr>
      <w:pStyle w:val="Stopka"/>
    </w:pPr>
  </w:p>
  <w:p w14:paraId="78E5547B" w14:textId="77777777" w:rsidR="00D73FD8" w:rsidRDefault="00D7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811D" w14:textId="77777777" w:rsidR="003F240B" w:rsidRDefault="003F240B" w:rsidP="00A11C40">
      <w:r>
        <w:separator/>
      </w:r>
    </w:p>
  </w:footnote>
  <w:footnote w:type="continuationSeparator" w:id="0">
    <w:p w14:paraId="012F853E" w14:textId="77777777" w:rsidR="003F240B" w:rsidRDefault="003F240B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05C6" w14:textId="77777777" w:rsidR="00D73FD8" w:rsidRDefault="00D73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A4D1" w14:textId="77777777" w:rsidR="00D73FD8" w:rsidRDefault="001A27D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EA829" wp14:editId="7765EE9B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CAEC" w14:textId="77777777" w:rsidR="00D73FD8" w:rsidRDefault="001A27D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7F959D" wp14:editId="659B71B0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F11"/>
    <w:multiLevelType w:val="hybridMultilevel"/>
    <w:tmpl w:val="D522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F57DE"/>
    <w:multiLevelType w:val="hybridMultilevel"/>
    <w:tmpl w:val="40963A74"/>
    <w:lvl w:ilvl="0" w:tplc="DD3A8198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ascii="Times New Roman" w:hAnsi="Times New Roman" w:cs="Times New Roman" w:hint="default"/>
        <w:sz w:val="24"/>
        <w:szCs w:val="24"/>
      </w:rPr>
    </w:lvl>
    <w:lvl w:ilvl="1" w:tplc="DD3A8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02EA"/>
    <w:rsid w:val="00004370"/>
    <w:rsid w:val="00006678"/>
    <w:rsid w:val="00011F08"/>
    <w:rsid w:val="000373BF"/>
    <w:rsid w:val="000C75F2"/>
    <w:rsid w:val="00115BCD"/>
    <w:rsid w:val="0014290C"/>
    <w:rsid w:val="00142EC0"/>
    <w:rsid w:val="00162C34"/>
    <w:rsid w:val="00195E0D"/>
    <w:rsid w:val="001A27D6"/>
    <w:rsid w:val="001A7C06"/>
    <w:rsid w:val="00200C8B"/>
    <w:rsid w:val="00210876"/>
    <w:rsid w:val="00233490"/>
    <w:rsid w:val="00236467"/>
    <w:rsid w:val="002700CF"/>
    <w:rsid w:val="002F371D"/>
    <w:rsid w:val="0032404E"/>
    <w:rsid w:val="00333C08"/>
    <w:rsid w:val="00365DE5"/>
    <w:rsid w:val="00365EC2"/>
    <w:rsid w:val="00366D9F"/>
    <w:rsid w:val="0038109B"/>
    <w:rsid w:val="00387A68"/>
    <w:rsid w:val="003A3DC9"/>
    <w:rsid w:val="003E26E1"/>
    <w:rsid w:val="003F240B"/>
    <w:rsid w:val="00410390"/>
    <w:rsid w:val="00461295"/>
    <w:rsid w:val="00473CA3"/>
    <w:rsid w:val="004A3557"/>
    <w:rsid w:val="004B4B41"/>
    <w:rsid w:val="004C4DDA"/>
    <w:rsid w:val="004F102D"/>
    <w:rsid w:val="00517532"/>
    <w:rsid w:val="00525035"/>
    <w:rsid w:val="00537171"/>
    <w:rsid w:val="00580AD8"/>
    <w:rsid w:val="005868D1"/>
    <w:rsid w:val="005A40B5"/>
    <w:rsid w:val="005F4829"/>
    <w:rsid w:val="00611239"/>
    <w:rsid w:val="00620E77"/>
    <w:rsid w:val="00622A56"/>
    <w:rsid w:val="00635990"/>
    <w:rsid w:val="00670CCE"/>
    <w:rsid w:val="0067283D"/>
    <w:rsid w:val="0069197C"/>
    <w:rsid w:val="006C6EC5"/>
    <w:rsid w:val="006E7FCF"/>
    <w:rsid w:val="0070317D"/>
    <w:rsid w:val="00722EB6"/>
    <w:rsid w:val="0073566C"/>
    <w:rsid w:val="007643DC"/>
    <w:rsid w:val="00787A69"/>
    <w:rsid w:val="007B5BA9"/>
    <w:rsid w:val="007C5779"/>
    <w:rsid w:val="007C7626"/>
    <w:rsid w:val="00841991"/>
    <w:rsid w:val="008F4DE6"/>
    <w:rsid w:val="00903BC8"/>
    <w:rsid w:val="00926AD1"/>
    <w:rsid w:val="00972F58"/>
    <w:rsid w:val="00992880"/>
    <w:rsid w:val="00992B3A"/>
    <w:rsid w:val="009A376D"/>
    <w:rsid w:val="009B233B"/>
    <w:rsid w:val="009B2903"/>
    <w:rsid w:val="009C45D1"/>
    <w:rsid w:val="009D78CA"/>
    <w:rsid w:val="009E10D7"/>
    <w:rsid w:val="009F4E51"/>
    <w:rsid w:val="00A11C40"/>
    <w:rsid w:val="00A14307"/>
    <w:rsid w:val="00A1719B"/>
    <w:rsid w:val="00A402BD"/>
    <w:rsid w:val="00A45978"/>
    <w:rsid w:val="00A62AFB"/>
    <w:rsid w:val="00A9057F"/>
    <w:rsid w:val="00AA4A5F"/>
    <w:rsid w:val="00AF79F8"/>
    <w:rsid w:val="00B03C62"/>
    <w:rsid w:val="00B42FB2"/>
    <w:rsid w:val="00B566D1"/>
    <w:rsid w:val="00B5712D"/>
    <w:rsid w:val="00B57EEF"/>
    <w:rsid w:val="00B6342B"/>
    <w:rsid w:val="00B77355"/>
    <w:rsid w:val="00B773BF"/>
    <w:rsid w:val="00BA3DF8"/>
    <w:rsid w:val="00BD024D"/>
    <w:rsid w:val="00BD3DDE"/>
    <w:rsid w:val="00BE2973"/>
    <w:rsid w:val="00BF3DF8"/>
    <w:rsid w:val="00C1046A"/>
    <w:rsid w:val="00C353E0"/>
    <w:rsid w:val="00C4682B"/>
    <w:rsid w:val="00C514FB"/>
    <w:rsid w:val="00C73527"/>
    <w:rsid w:val="00C85738"/>
    <w:rsid w:val="00C92EBD"/>
    <w:rsid w:val="00CB0F6D"/>
    <w:rsid w:val="00CE1FF2"/>
    <w:rsid w:val="00CE5CBA"/>
    <w:rsid w:val="00CF7948"/>
    <w:rsid w:val="00D15002"/>
    <w:rsid w:val="00D222A0"/>
    <w:rsid w:val="00D2605E"/>
    <w:rsid w:val="00D373BA"/>
    <w:rsid w:val="00D61984"/>
    <w:rsid w:val="00D73FD8"/>
    <w:rsid w:val="00DA2EB6"/>
    <w:rsid w:val="00DA6D24"/>
    <w:rsid w:val="00DA78FB"/>
    <w:rsid w:val="00DD285E"/>
    <w:rsid w:val="00DF0854"/>
    <w:rsid w:val="00DF3BFD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A33C7"/>
    <w:rsid w:val="00FA34A8"/>
    <w:rsid w:val="00FD2644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68D5E"/>
  <w15:docId w15:val="{9E438442-1264-4E57-BE0B-AF15300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283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03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Wr Znak"/>
    <w:basedOn w:val="Domylnaczcionkaakapitu"/>
    <w:link w:val="Nagwek1"/>
    <w:uiPriority w:val="99"/>
    <w:locked/>
    <w:rsid w:val="00233490"/>
    <w:rPr>
      <w:rFonts w:ascii="Calibri" w:hAnsi="Calibri" w:cs="Times New Roman"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7283D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20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C40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C40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09B"/>
    <w:rPr>
      <w:rFonts w:ascii="Tahoma" w:hAnsi="Tahoma" w:cs="Times New Roman"/>
      <w:sz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99"/>
    <w:locked/>
    <w:rsid w:val="00233490"/>
    <w:rPr>
      <w:rFonts w:ascii="Calibri" w:hAnsi="Calibri" w:cs="Times New Roman"/>
      <w:bCs/>
    </w:rPr>
  </w:style>
  <w:style w:type="paragraph" w:styleId="Tytu">
    <w:name w:val="Title"/>
    <w:aliases w:val="podpis Pwr"/>
    <w:basedOn w:val="Normalny"/>
    <w:next w:val="Normalny"/>
    <w:link w:val="TytuZnak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99"/>
    <w:locked/>
    <w:rsid w:val="00233490"/>
    <w:rPr>
      <w:rFonts w:ascii="Calibri" w:hAnsi="Calibri" w:cs="Times New Roman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99"/>
    <w:locked/>
    <w:rsid w:val="00233490"/>
    <w:rPr>
      <w:rFonts w:ascii="Calibri" w:hAnsi="Calibri" w:cs="Times New Roman"/>
      <w:bCs/>
    </w:rPr>
  </w:style>
  <w:style w:type="paragraph" w:styleId="Akapitzlist">
    <w:name w:val="List Paragraph"/>
    <w:basedOn w:val="Normalny"/>
    <w:uiPriority w:val="99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0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Microsoft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Iwona</dc:creator>
  <cp:keywords/>
  <dc:description/>
  <cp:lastModifiedBy>Marta Dudek</cp:lastModifiedBy>
  <cp:revision>2</cp:revision>
  <cp:lastPrinted>2022-03-01T10:06:00Z</cp:lastPrinted>
  <dcterms:created xsi:type="dcterms:W3CDTF">2022-03-01T13:44:00Z</dcterms:created>
  <dcterms:modified xsi:type="dcterms:W3CDTF">2022-03-01T13:44:00Z</dcterms:modified>
</cp:coreProperties>
</file>